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FB" w:rsidRPr="00BD2A3D" w:rsidRDefault="00B62067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3D">
        <w:rPr>
          <w:rFonts w:ascii="Times New Roman" w:hAnsi="Times New Roman" w:cs="Times New Roman"/>
          <w:b/>
          <w:sz w:val="28"/>
          <w:szCs w:val="28"/>
        </w:rPr>
        <w:t>Мнение экспертов СРО НП «Гильдия проектировщиков»</w:t>
      </w:r>
    </w:p>
    <w:p w:rsidR="00B62067" w:rsidRPr="00BD2A3D" w:rsidRDefault="00BD2A3D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2067" w:rsidRPr="00BD2A3D">
        <w:rPr>
          <w:rFonts w:ascii="Times New Roman" w:hAnsi="Times New Roman" w:cs="Times New Roman"/>
          <w:b/>
          <w:sz w:val="28"/>
          <w:szCs w:val="28"/>
        </w:rPr>
        <w:t xml:space="preserve">о вопросу внесения изменений </w:t>
      </w:r>
      <w:proofErr w:type="gramStart"/>
      <w:r w:rsidR="00B62067" w:rsidRPr="00BD2A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2067" w:rsidRPr="00BD2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067" w:rsidRPr="00BD2A3D" w:rsidRDefault="00B62067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3D">
        <w:rPr>
          <w:rFonts w:ascii="Times New Roman" w:hAnsi="Times New Roman" w:cs="Times New Roman"/>
          <w:b/>
          <w:sz w:val="28"/>
          <w:szCs w:val="28"/>
        </w:rPr>
        <w:t xml:space="preserve">Технический регламент о безопасности сетей </w:t>
      </w:r>
    </w:p>
    <w:p w:rsidR="00B62067" w:rsidRPr="00BD2A3D" w:rsidRDefault="00B62067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3D">
        <w:rPr>
          <w:rFonts w:ascii="Times New Roman" w:hAnsi="Times New Roman" w:cs="Times New Roman"/>
          <w:b/>
          <w:sz w:val="28"/>
          <w:szCs w:val="28"/>
        </w:rPr>
        <w:t>газораспределения и газопотребления (далее ТРБС)</w:t>
      </w:r>
    </w:p>
    <w:p w:rsidR="00BD2A3D" w:rsidRDefault="00B62067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A3D">
        <w:rPr>
          <w:rFonts w:ascii="Times New Roman" w:hAnsi="Times New Roman" w:cs="Times New Roman"/>
          <w:b/>
          <w:sz w:val="28"/>
          <w:szCs w:val="28"/>
        </w:rPr>
        <w:t xml:space="preserve">(к совещанию, проводимому Министерством энергетики </w:t>
      </w:r>
      <w:proofErr w:type="gramEnd"/>
    </w:p>
    <w:p w:rsidR="00B62067" w:rsidRPr="00BD2A3D" w:rsidRDefault="00B62067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3D">
        <w:rPr>
          <w:rFonts w:ascii="Times New Roman" w:hAnsi="Times New Roman" w:cs="Times New Roman"/>
          <w:b/>
          <w:sz w:val="28"/>
          <w:szCs w:val="28"/>
        </w:rPr>
        <w:t>Российской Федерации 05.11.2015 (факсограмма № 06-1601)</w:t>
      </w:r>
    </w:p>
    <w:p w:rsid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A3D" w:rsidRDefault="00B62067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</w:t>
      </w:r>
      <w:r w:rsidR="00D52541">
        <w:rPr>
          <w:rFonts w:ascii="Times New Roman" w:hAnsi="Times New Roman" w:cs="Times New Roman"/>
          <w:sz w:val="24"/>
          <w:szCs w:val="24"/>
        </w:rPr>
        <w:t>офессиональное сообщество считаю</w:t>
      </w:r>
      <w:r>
        <w:rPr>
          <w:rFonts w:ascii="Times New Roman" w:hAnsi="Times New Roman" w:cs="Times New Roman"/>
          <w:sz w:val="24"/>
          <w:szCs w:val="24"/>
        </w:rPr>
        <w:t xml:space="preserve">т, что нельзя ограничиваться  внесением в </w:t>
      </w:r>
      <w:r w:rsidR="00BD2A3D">
        <w:rPr>
          <w:rFonts w:ascii="Times New Roman" w:hAnsi="Times New Roman" w:cs="Times New Roman"/>
          <w:sz w:val="24"/>
          <w:szCs w:val="24"/>
        </w:rPr>
        <w:t>ТРБС только одного</w:t>
      </w:r>
      <w:r w:rsidR="00BD2A3D" w:rsidRPr="00BD2A3D">
        <w:rPr>
          <w:rFonts w:ascii="Times New Roman" w:hAnsi="Times New Roman" w:cs="Times New Roman"/>
          <w:sz w:val="24"/>
          <w:szCs w:val="24"/>
        </w:rPr>
        <w:t xml:space="preserve"> </w:t>
      </w:r>
      <w:r w:rsidR="00BD2A3D">
        <w:rPr>
          <w:rFonts w:ascii="Times New Roman" w:hAnsi="Times New Roman" w:cs="Times New Roman"/>
          <w:sz w:val="24"/>
          <w:szCs w:val="24"/>
        </w:rPr>
        <w:t>изменения (п. 88), предусмотренного п. 3 «Плана мероприятий по совершенствованию правового регулирования подключения объектов капитального строительства к сетям газораспределения», утвержденного распоряжением Правительства РФ от 17.09.2015 № 1831-р.</w:t>
      </w:r>
    </w:p>
    <w:p w:rsid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серьезная переработка (актуализация) ТР</w:t>
      </w:r>
      <w:r w:rsidR="008037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 по следующим причинам: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 xml:space="preserve">В качестве доказательной базы для подтверждения соблюдения требований </w:t>
      </w:r>
      <w:r w:rsidR="008037A2">
        <w:rPr>
          <w:rFonts w:ascii="Times New Roman" w:hAnsi="Times New Roman" w:cs="Times New Roman"/>
          <w:sz w:val="24"/>
          <w:szCs w:val="24"/>
        </w:rPr>
        <w:t>ТРБС</w:t>
      </w:r>
      <w:r w:rsidRPr="00BD2A3D">
        <w:rPr>
          <w:rFonts w:ascii="Times New Roman" w:hAnsi="Times New Roman" w:cs="Times New Roman"/>
          <w:sz w:val="24"/>
          <w:szCs w:val="24"/>
        </w:rPr>
        <w:t xml:space="preserve"> при оценке соответствия проектной документации и построенных сетей в Распоряжении Правительства РФ от 10 июня 2011 г. № 1005-Р (поз. 22) предусмотрен Свод правил СП 62.13330.2010 (</w:t>
      </w:r>
      <w:proofErr w:type="spellStart"/>
      <w:r w:rsidRPr="00BD2A3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2A3D">
        <w:rPr>
          <w:rFonts w:ascii="Times New Roman" w:hAnsi="Times New Roman" w:cs="Times New Roman"/>
          <w:sz w:val="24"/>
          <w:szCs w:val="24"/>
        </w:rPr>
        <w:t xml:space="preserve"> 42-01-2002).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>В этот Свод правил были внесены поправки (май 2011 г.) и изменения №1, утвержденные приказом Федерального агентства по строительству и жилищно-коммунальному хозяйству от 10 декабря 2012 г. № 81/ГС.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 xml:space="preserve">С 1 января 2013 г. действует СП 62.13330.2011* (актуализированная редакция </w:t>
      </w:r>
      <w:proofErr w:type="spellStart"/>
      <w:r w:rsidRPr="00BD2A3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2A3D">
        <w:rPr>
          <w:rFonts w:ascii="Times New Roman" w:hAnsi="Times New Roman" w:cs="Times New Roman"/>
          <w:sz w:val="24"/>
          <w:szCs w:val="24"/>
        </w:rPr>
        <w:t xml:space="preserve"> 42-01-2002) с изменениями №1, а с 1 июля 2015 года положения этого СП являются обязательными для исполнения, так как он включен в «Перечень» утвержденный Постановлением  Правительства РФ №1521.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 xml:space="preserve">При этом внесения изменений в сам ТРБС  не было. То есть документ, являющийся доказательной базой соответствия проектной документации и построенных сетей,  требованиям ТРБС противоречит самому </w:t>
      </w:r>
      <w:r w:rsidR="008037A2">
        <w:rPr>
          <w:rFonts w:ascii="Times New Roman" w:hAnsi="Times New Roman" w:cs="Times New Roman"/>
          <w:sz w:val="24"/>
          <w:szCs w:val="24"/>
        </w:rPr>
        <w:t>ТРБС</w:t>
      </w:r>
      <w:r w:rsidRPr="00BD2A3D">
        <w:rPr>
          <w:rFonts w:ascii="Times New Roman" w:hAnsi="Times New Roman" w:cs="Times New Roman"/>
          <w:sz w:val="24"/>
          <w:szCs w:val="24"/>
        </w:rPr>
        <w:t>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 xml:space="preserve">Кроме того, содержание ТРБС в настоящее время противоречит также отдельным положениям Градостроительного кодекса РФ, Федеральных законов №184-ФЗ, №116-ФЗ, №384-ФЗ, </w:t>
      </w:r>
      <w:r w:rsidR="000B7869">
        <w:rPr>
          <w:rFonts w:ascii="Times New Roman" w:hAnsi="Times New Roman" w:cs="Times New Roman"/>
          <w:sz w:val="24"/>
          <w:szCs w:val="24"/>
        </w:rPr>
        <w:t>(перечень отдельных противоречий прилагается)</w:t>
      </w:r>
      <w:r w:rsidRPr="00BD2A3D">
        <w:rPr>
          <w:rFonts w:ascii="Times New Roman" w:hAnsi="Times New Roman" w:cs="Times New Roman"/>
          <w:sz w:val="24"/>
          <w:szCs w:val="24"/>
        </w:rPr>
        <w:t>.</w:t>
      </w:r>
    </w:p>
    <w:p w:rsidR="00BD2A3D" w:rsidRPr="00BD2A3D" w:rsidRDefault="008037A2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ТРБС</w:t>
      </w:r>
      <w:r w:rsidR="00BD2A3D" w:rsidRPr="00BD2A3D">
        <w:rPr>
          <w:rFonts w:ascii="Times New Roman" w:hAnsi="Times New Roman" w:cs="Times New Roman"/>
          <w:sz w:val="24"/>
          <w:szCs w:val="24"/>
        </w:rPr>
        <w:t xml:space="preserve"> содержит большое количество конкретных технических решений, что накладывает ограничения на применение иных, зачастую </w:t>
      </w:r>
      <w:proofErr w:type="gramStart"/>
      <w:r w:rsidR="00BD2A3D" w:rsidRPr="00BD2A3D">
        <w:rPr>
          <w:rFonts w:ascii="Times New Roman" w:hAnsi="Times New Roman" w:cs="Times New Roman"/>
          <w:sz w:val="24"/>
          <w:szCs w:val="24"/>
        </w:rPr>
        <w:t>более экономически</w:t>
      </w:r>
      <w:proofErr w:type="gramEnd"/>
      <w:r w:rsidR="00BD2A3D" w:rsidRPr="00BD2A3D">
        <w:rPr>
          <w:rFonts w:ascii="Times New Roman" w:hAnsi="Times New Roman" w:cs="Times New Roman"/>
          <w:sz w:val="24"/>
          <w:szCs w:val="24"/>
        </w:rPr>
        <w:t xml:space="preserve"> выгодных и технически совершенных решений, то есть на сегодняшний день </w:t>
      </w:r>
      <w:r>
        <w:rPr>
          <w:rFonts w:ascii="Times New Roman" w:hAnsi="Times New Roman" w:cs="Times New Roman"/>
          <w:sz w:val="24"/>
          <w:szCs w:val="24"/>
        </w:rPr>
        <w:t>ТРБС</w:t>
      </w:r>
      <w:r w:rsidR="00BD2A3D" w:rsidRPr="00BD2A3D">
        <w:rPr>
          <w:rFonts w:ascii="Times New Roman" w:hAnsi="Times New Roman" w:cs="Times New Roman"/>
          <w:sz w:val="24"/>
          <w:szCs w:val="24"/>
        </w:rPr>
        <w:t xml:space="preserve"> является тормозом, сдерживающим модернизацию газораспределительных систем.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 xml:space="preserve">К сожалению, именно на соответствие этому </w:t>
      </w:r>
      <w:r w:rsidR="008037A2">
        <w:rPr>
          <w:rFonts w:ascii="Times New Roman" w:hAnsi="Times New Roman" w:cs="Times New Roman"/>
          <w:sz w:val="24"/>
          <w:szCs w:val="24"/>
        </w:rPr>
        <w:t>ТРБС</w:t>
      </w:r>
      <w:r w:rsidRPr="00BD2A3D">
        <w:rPr>
          <w:rFonts w:ascii="Times New Roman" w:hAnsi="Times New Roman" w:cs="Times New Roman"/>
          <w:sz w:val="24"/>
          <w:szCs w:val="24"/>
        </w:rPr>
        <w:t xml:space="preserve"> оценивается качество проектной документации и строительства газораспределительных сетей.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A3D">
        <w:rPr>
          <w:rFonts w:ascii="Times New Roman" w:hAnsi="Times New Roman" w:cs="Times New Roman"/>
          <w:sz w:val="24"/>
          <w:szCs w:val="24"/>
        </w:rPr>
        <w:t xml:space="preserve">Согласно ст.9 Федерального закона №184-ФЗ «О техническом регулировании» </w:t>
      </w:r>
      <w:r w:rsidRPr="006A1E70">
        <w:rPr>
          <w:rFonts w:ascii="Times New Roman" w:hAnsi="Times New Roman" w:cs="Times New Roman"/>
          <w:b/>
          <w:sz w:val="24"/>
          <w:szCs w:val="24"/>
        </w:rPr>
        <w:t>«В случае несоответствия Технического регламента интересам национальной экономики, развитию материально-технической базы и уровню научно - технического развития, а также международным нормам и правилам, введенным в действие в Российской Федерации в установленном порядке,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</w:t>
      </w:r>
      <w:proofErr w:type="gramEnd"/>
      <w:r w:rsidRPr="006A1E70">
        <w:rPr>
          <w:rFonts w:ascii="Times New Roman" w:hAnsi="Times New Roman" w:cs="Times New Roman"/>
          <w:b/>
          <w:sz w:val="24"/>
          <w:szCs w:val="24"/>
        </w:rPr>
        <w:t xml:space="preserve"> отмены технического регламента»</w:t>
      </w:r>
      <w:r w:rsidRPr="00BD2A3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>Считаем, что Минстрою РФ, Минэнерго РФ в интересах профессионального сообщества необходимо обратиться в Правительство РФ с целью приостановки действия ТРБС.</w:t>
      </w:r>
    </w:p>
    <w:p w:rsidR="00BD2A3D" w:rsidRP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3D">
        <w:rPr>
          <w:rFonts w:ascii="Times New Roman" w:hAnsi="Times New Roman" w:cs="Times New Roman"/>
          <w:sz w:val="24"/>
          <w:szCs w:val="24"/>
        </w:rPr>
        <w:t>До введения в действие измененного ТРБС оценку соответствия проектной документации и построенных сетей газораспределения и газопотребления следует осуществлять согласно требованиям «Технического регламента о безопасности зданий и сооружений», то есть 384 – ФЗ.</w:t>
      </w:r>
    </w:p>
    <w:p w:rsid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A3D" w:rsidRDefault="00BD2A3D" w:rsidP="00BD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A3D" w:rsidSect="006A1E70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067"/>
    <w:rsid w:val="000B7869"/>
    <w:rsid w:val="0028784E"/>
    <w:rsid w:val="004E7AFB"/>
    <w:rsid w:val="0050759C"/>
    <w:rsid w:val="006A1E70"/>
    <w:rsid w:val="007F7860"/>
    <w:rsid w:val="008037A2"/>
    <w:rsid w:val="0099089D"/>
    <w:rsid w:val="00B62067"/>
    <w:rsid w:val="00BA270E"/>
    <w:rsid w:val="00BD2A3D"/>
    <w:rsid w:val="00D4536A"/>
    <w:rsid w:val="00D5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2015-11-06T09:17:00Z</cp:lastPrinted>
  <dcterms:created xsi:type="dcterms:W3CDTF">2015-11-17T11:13:00Z</dcterms:created>
  <dcterms:modified xsi:type="dcterms:W3CDTF">2015-11-17T11:13:00Z</dcterms:modified>
</cp:coreProperties>
</file>